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32" w:rsidRDefault="00EB03F2">
      <w:r>
        <w:t>Biologia kl. V – 27.03. 2020</w:t>
      </w:r>
    </w:p>
    <w:p w:rsidR="00EB03F2" w:rsidRDefault="00EB03F2">
      <w:r>
        <w:t>Temat: Grzyby – środowisko życia i znaczenie.</w:t>
      </w:r>
    </w:p>
    <w:p w:rsidR="00EB03F2" w:rsidRDefault="00EB03F2" w:rsidP="00EB03F2">
      <w:pPr>
        <w:pStyle w:val="Akapitzlist"/>
        <w:numPr>
          <w:ilvl w:val="0"/>
          <w:numId w:val="1"/>
        </w:numPr>
      </w:pPr>
      <w:r>
        <w:t xml:space="preserve">Materiał na portalu </w:t>
      </w:r>
      <w:hyperlink r:id="rId5" w:history="1">
        <w:r w:rsidRPr="00AC3912">
          <w:rPr>
            <w:rStyle w:val="Hipercze"/>
          </w:rPr>
          <w:t>www.epodreczniki.pl</w:t>
        </w:r>
      </w:hyperlink>
      <w:r>
        <w:t xml:space="preserve"> – Różnorodność organizmów – materiał 2. – Królestwo: bakterie, </w:t>
      </w:r>
      <w:proofErr w:type="spellStart"/>
      <w:r>
        <w:t>protisty</w:t>
      </w:r>
      <w:proofErr w:type="spellEnd"/>
      <w:r>
        <w:t>, grzyby – materiał 3. – Grzyby</w:t>
      </w:r>
    </w:p>
    <w:p w:rsidR="00EB03F2" w:rsidRDefault="00EB03F2" w:rsidP="00EB03F2">
      <w:pPr>
        <w:pStyle w:val="Akapitzlist"/>
      </w:pPr>
      <w:r>
        <w:t>- szczególną uwagę zwrócić na część lekcji dotyczącą znaczenia grzybów, zasad zbierania grzybów, porosty – jako przykład symbiozy grzyba z glonem, znaczenie porostów,</w:t>
      </w:r>
    </w:p>
    <w:p w:rsidR="00EB03F2" w:rsidRDefault="00EB03F2" w:rsidP="00EB03F2">
      <w:pPr>
        <w:pStyle w:val="Akapitzlist"/>
      </w:pPr>
      <w:r>
        <w:t xml:space="preserve">- można wykonać ćwiczenia, które proponuje </w:t>
      </w:r>
      <w:proofErr w:type="spellStart"/>
      <w:r>
        <w:t>epodręcznik</w:t>
      </w:r>
      <w:proofErr w:type="spellEnd"/>
      <w:r>
        <w:t xml:space="preserve"> i sprawdzić swoje odpowiedzi.</w:t>
      </w:r>
    </w:p>
    <w:p w:rsidR="00EB03F2" w:rsidRDefault="00EB03F2" w:rsidP="00EB03F2">
      <w:pPr>
        <w:pStyle w:val="Akapitzlist"/>
      </w:pPr>
    </w:p>
    <w:p w:rsidR="00EB03F2" w:rsidRDefault="00EB03F2" w:rsidP="00EB03F2">
      <w:pPr>
        <w:pStyle w:val="Akapitzlist"/>
        <w:numPr>
          <w:ilvl w:val="0"/>
          <w:numId w:val="1"/>
        </w:numPr>
      </w:pPr>
      <w:r>
        <w:t>Materiał w podręczniku str. 98 – 101.</w:t>
      </w:r>
    </w:p>
    <w:p w:rsidR="00EB03F2" w:rsidRDefault="00EB03F2" w:rsidP="00EB03F2">
      <w:pPr>
        <w:pStyle w:val="Akapitzlist"/>
        <w:numPr>
          <w:ilvl w:val="0"/>
          <w:numId w:val="1"/>
        </w:numPr>
      </w:pPr>
      <w:r>
        <w:t>Do zeszytu wpisać:</w:t>
      </w:r>
    </w:p>
    <w:p w:rsidR="00EB03F2" w:rsidRDefault="00EB03F2" w:rsidP="00EB03F2">
      <w:pPr>
        <w:pStyle w:val="Akapitzlist"/>
      </w:pPr>
      <w:r>
        <w:t xml:space="preserve">- </w:t>
      </w:r>
      <w:r w:rsidR="00243949">
        <w:t>podział grzybów na jadalne, niejadalne i trujące, dopisując do każdej grupy po dwa przykłady grzybów,</w:t>
      </w:r>
    </w:p>
    <w:p w:rsidR="00243949" w:rsidRDefault="00243949" w:rsidP="00EB03F2">
      <w:pPr>
        <w:pStyle w:val="Akapitzlist"/>
      </w:pPr>
      <w:r>
        <w:t>- odpowiedź na pytania: Co to jest symbioza?, Co to jest mikoryza?,</w:t>
      </w:r>
    </w:p>
    <w:p w:rsidR="00243949" w:rsidRDefault="00243949" w:rsidP="00EB03F2">
      <w:pPr>
        <w:pStyle w:val="Akapitzlist"/>
      </w:pPr>
      <w:r>
        <w:t>- przykłady pozytywnego i negatywnego znaczenia grzybów.</w:t>
      </w:r>
    </w:p>
    <w:p w:rsidR="00243949" w:rsidRDefault="00243949" w:rsidP="00243949"/>
    <w:p w:rsidR="00243949" w:rsidRDefault="00243949" w:rsidP="00243949">
      <w:r>
        <w:t>W przypadku pytań, porad, konsultacji, itp. zarówno z biologii jak i matematyki proszę dzwonić w godz. 10.00 – 14. 00. Numer telefonu dostępny u wychowawcy. Prace uczniów można przesyłać na pocztę luszcz@pokrzywnica.pl</w:t>
      </w:r>
      <w:bookmarkStart w:id="0" w:name="_GoBack"/>
      <w:bookmarkEnd w:id="0"/>
    </w:p>
    <w:sectPr w:rsidR="0024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C68"/>
    <w:multiLevelType w:val="hybridMultilevel"/>
    <w:tmpl w:val="46F6C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2"/>
    <w:rsid w:val="00102732"/>
    <w:rsid w:val="00243949"/>
    <w:rsid w:val="00E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8664"/>
  <w15:chartTrackingRefBased/>
  <w15:docId w15:val="{D2988853-118C-4535-9D07-DE1BF78E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</dc:creator>
  <cp:keywords/>
  <dc:description/>
  <cp:lastModifiedBy>PCDom</cp:lastModifiedBy>
  <cp:revision>1</cp:revision>
  <dcterms:created xsi:type="dcterms:W3CDTF">2020-03-25T12:30:00Z</dcterms:created>
  <dcterms:modified xsi:type="dcterms:W3CDTF">2020-03-25T12:49:00Z</dcterms:modified>
</cp:coreProperties>
</file>